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462C" w14:textId="330B295E" w:rsidR="00E335F7" w:rsidRPr="00C97300" w:rsidRDefault="00C97300">
      <w:pPr>
        <w:rPr>
          <w:b/>
          <w:bCs/>
        </w:rPr>
      </w:pPr>
      <w:r w:rsidRPr="00C97300">
        <w:rPr>
          <w:b/>
          <w:bCs/>
        </w:rPr>
        <w:t>12-12 Sermon note</w:t>
      </w:r>
    </w:p>
    <w:p w14:paraId="4E3ED357" w14:textId="59AC13E0" w:rsidR="00C97300" w:rsidRDefault="00C97300">
      <w:r>
        <w:t>1. What type of job did the guy who received the gold robe have?</w:t>
      </w:r>
    </w:p>
    <w:p w14:paraId="0D9F7A22" w14:textId="3A1D2F49" w:rsidR="00C97300" w:rsidRDefault="00C97300"/>
    <w:p w14:paraId="0CABE18F" w14:textId="000B9C09" w:rsidR="00C97300" w:rsidRDefault="00C97300">
      <w:r>
        <w:t>2. What type of robe did the priest receive?</w:t>
      </w:r>
    </w:p>
    <w:p w14:paraId="0B632779" w14:textId="75EE15EF" w:rsidR="00C97300" w:rsidRDefault="00C97300"/>
    <w:p w14:paraId="49CC6EE1" w14:textId="0CECDFA8" w:rsidR="00C97300" w:rsidRDefault="00C97300">
      <w:r>
        <w:t>3. What do today’s pastors get to convince people of concerning prayer?</w:t>
      </w:r>
    </w:p>
    <w:p w14:paraId="7B67321D" w14:textId="40FA86C9" w:rsidR="00C97300" w:rsidRDefault="00C97300"/>
    <w:p w14:paraId="6611976C" w14:textId="06B09432" w:rsidR="00C97300" w:rsidRDefault="00C97300">
      <w:r>
        <w:t>4. What does God word create if allowed to stand on its own?</w:t>
      </w:r>
    </w:p>
    <w:p w14:paraId="22F2BE4C" w14:textId="557B27F3" w:rsidR="00C97300" w:rsidRDefault="00C97300"/>
    <w:p w14:paraId="70B873E9" w14:textId="04FC81B1" w:rsidR="00C97300" w:rsidRDefault="00C97300">
      <w:r>
        <w:t>5. What does God’s word do?</w:t>
      </w:r>
    </w:p>
    <w:p w14:paraId="2321A376" w14:textId="5C88A03C" w:rsidR="00C97300" w:rsidRDefault="00C97300"/>
    <w:p w14:paraId="00780ABF" w14:textId="366AA225" w:rsidR="00C97300" w:rsidRDefault="00C97300">
      <w:r>
        <w:t>6. “God’s word is a __________ word.”</w:t>
      </w:r>
    </w:p>
    <w:p w14:paraId="70B7D303" w14:textId="57270E44" w:rsidR="00C97300" w:rsidRDefault="00C97300"/>
    <w:p w14:paraId="105B25CA" w14:textId="059E45F2" w:rsidR="00C97300" w:rsidRDefault="00C97300">
      <w:r>
        <w:t>7. Who is God’s word unique to?</w:t>
      </w:r>
    </w:p>
    <w:p w14:paraId="230DB0A2" w14:textId="5F3E066D" w:rsidR="00C97300" w:rsidRDefault="00C97300"/>
    <w:p w14:paraId="698959B0" w14:textId="051AC44A" w:rsidR="00C97300" w:rsidRDefault="00C97300">
      <w:r>
        <w:t>8. Why is God’s word different from ours?</w:t>
      </w:r>
    </w:p>
    <w:p w14:paraId="28A796D6" w14:textId="4052641D" w:rsidR="00C97300" w:rsidRDefault="00C97300"/>
    <w:p w14:paraId="33D7743E" w14:textId="78EAFAA6" w:rsidR="00C97300" w:rsidRDefault="00C97300">
      <w:r>
        <w:t xml:space="preserve">9. </w:t>
      </w:r>
      <w:r w:rsidR="0093169D">
        <w:t>According to Hebrews, what is God’s word?</w:t>
      </w:r>
    </w:p>
    <w:p w14:paraId="6250EBA5" w14:textId="556D0669" w:rsidR="00C97300" w:rsidRDefault="00C97300"/>
    <w:p w14:paraId="608D610C" w14:textId="134B2844" w:rsidR="00C97300" w:rsidRDefault="00C97300">
      <w:r>
        <w:t>10.</w:t>
      </w:r>
      <w:r w:rsidR="0093169D">
        <w:t xml:space="preserve"> According to Jesus, what do we live by if not bread alone?</w:t>
      </w:r>
    </w:p>
    <w:sectPr w:rsidR="00C97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7300"/>
    <w:rsid w:val="0093169D"/>
    <w:rsid w:val="00C97300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AED9"/>
  <w15:chartTrackingRefBased/>
  <w15:docId w15:val="{0033DED5-8328-4E9F-B689-36E15752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2021-12-10T20:09:00Z</dcterms:created>
  <dcterms:modified xsi:type="dcterms:W3CDTF">2021-12-10T20:15:00Z</dcterms:modified>
</cp:coreProperties>
</file>